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83" w:rsidRDefault="00034283" w:rsidP="00034283">
      <w:pPr>
        <w:pStyle w:val="Titre3"/>
      </w:pPr>
      <w:r>
        <w:t>Règlements de la Maison des jeunes</w:t>
      </w:r>
    </w:p>
    <w:p w:rsidR="00034283" w:rsidRDefault="00034283" w:rsidP="00034283"/>
    <w:p w:rsidR="00034283" w:rsidRDefault="00034283" w:rsidP="00034283">
      <w:pPr>
        <w:jc w:val="center"/>
        <w:rPr>
          <w:rFonts w:ascii="Georgia" w:hAnsi="Georgia"/>
          <w:b/>
          <w:u w:val="single"/>
        </w:rPr>
      </w:pPr>
      <w:r>
        <w:rPr>
          <w:rFonts w:ascii="Georgia" w:hAnsi="Georgia"/>
          <w:b/>
          <w:u w:val="single"/>
        </w:rPr>
        <w:t>(</w:t>
      </w:r>
      <w:proofErr w:type="gramStart"/>
      <w:r>
        <w:rPr>
          <w:rFonts w:ascii="Georgia" w:hAnsi="Georgia"/>
          <w:b/>
          <w:u w:val="single"/>
        </w:rPr>
        <w:t>pour</w:t>
      </w:r>
      <w:proofErr w:type="gramEnd"/>
      <w:r>
        <w:rPr>
          <w:rFonts w:ascii="Georgia" w:hAnsi="Georgia"/>
          <w:b/>
          <w:u w:val="single"/>
        </w:rPr>
        <w:t xml:space="preserve"> toutes personnes  qui la fréquentent régulièrement ou non</w:t>
      </w:r>
    </w:p>
    <w:p w:rsidR="00034283" w:rsidRDefault="00034283" w:rsidP="00034283">
      <w:pPr>
        <w:jc w:val="center"/>
        <w:rPr>
          <w:rFonts w:ascii="Georgia" w:hAnsi="Georgia"/>
          <w:b/>
          <w:u w:val="single"/>
        </w:rPr>
      </w:pPr>
      <w:proofErr w:type="gramStart"/>
      <w:r>
        <w:rPr>
          <w:rFonts w:ascii="Georgia" w:hAnsi="Georgia"/>
          <w:b/>
          <w:u w:val="single"/>
        </w:rPr>
        <w:t>à</w:t>
      </w:r>
      <w:proofErr w:type="gramEnd"/>
      <w:r>
        <w:rPr>
          <w:rFonts w:ascii="Georgia" w:hAnsi="Georgia"/>
          <w:b/>
          <w:u w:val="single"/>
        </w:rPr>
        <w:t xml:space="preserve"> l’intérieur comme aux alentours) </w:t>
      </w:r>
    </w:p>
    <w:p w:rsidR="00034283" w:rsidRDefault="00034283" w:rsidP="00034283">
      <w:pPr>
        <w:jc w:val="center"/>
        <w:rPr>
          <w:rFonts w:ascii="Georgia" w:hAnsi="Georgia"/>
          <w:b/>
          <w:u w:val="single"/>
        </w:rPr>
      </w:pPr>
    </w:p>
    <w:p w:rsidR="00D23798" w:rsidRDefault="00034283" w:rsidP="00034283">
      <w:pPr>
        <w:pStyle w:val="Titre4"/>
        <w:rPr>
          <w:u w:val="none"/>
        </w:rPr>
      </w:pPr>
      <w:r>
        <w:t xml:space="preserve">Règles </w:t>
      </w:r>
      <w:r>
        <w:rPr>
          <w:u w:val="none"/>
        </w:rPr>
        <w:t xml:space="preserve">                 </w:t>
      </w:r>
    </w:p>
    <w:p w:rsidR="00D23798" w:rsidRDefault="00D23798" w:rsidP="00034283">
      <w:pPr>
        <w:pStyle w:val="Titre4"/>
        <w:rPr>
          <w:u w:val="none"/>
        </w:rPr>
      </w:pPr>
    </w:p>
    <w:p w:rsidR="00F7345F" w:rsidRPr="00F7345F" w:rsidRDefault="00F7345F" w:rsidP="00693BCA">
      <w:pPr>
        <w:pStyle w:val="Titre4"/>
        <w:numPr>
          <w:ilvl w:val="0"/>
          <w:numId w:val="10"/>
        </w:numPr>
        <w:rPr>
          <w:b w:val="0"/>
          <w:u w:val="none"/>
        </w:rPr>
      </w:pPr>
      <w:r w:rsidRPr="00F7345F">
        <w:rPr>
          <w:b w:val="0"/>
          <w:u w:val="none"/>
        </w:rPr>
        <w:t>Respect des autres (gestes et paroles)</w:t>
      </w:r>
    </w:p>
    <w:p w:rsidR="00F7345F" w:rsidRPr="00F7345F" w:rsidRDefault="00F7345F" w:rsidP="00693BCA">
      <w:pPr>
        <w:pStyle w:val="Titre4"/>
        <w:numPr>
          <w:ilvl w:val="0"/>
          <w:numId w:val="10"/>
        </w:numPr>
        <w:rPr>
          <w:b w:val="0"/>
          <w:u w:val="none"/>
        </w:rPr>
      </w:pPr>
      <w:r w:rsidRPr="00F7345F">
        <w:rPr>
          <w:b w:val="0"/>
          <w:u w:val="none"/>
        </w:rPr>
        <w:t>Pas de bousculade, de cris</w:t>
      </w:r>
    </w:p>
    <w:p w:rsidR="00F7345F" w:rsidRDefault="00F7345F" w:rsidP="00693BCA">
      <w:pPr>
        <w:pStyle w:val="Titre4"/>
        <w:numPr>
          <w:ilvl w:val="0"/>
          <w:numId w:val="10"/>
        </w:numPr>
        <w:rPr>
          <w:b w:val="0"/>
          <w:u w:val="none"/>
        </w:rPr>
      </w:pPr>
      <w:r w:rsidRPr="00F7345F">
        <w:rPr>
          <w:b w:val="0"/>
          <w:u w:val="none"/>
        </w:rPr>
        <w:t>Respecter les consignes lors d’activités et avoir un comportement adéquat (qui ne nuit pas au déroulement de l’activité)</w:t>
      </w:r>
    </w:p>
    <w:p w:rsidR="00381FEC" w:rsidRPr="00381FEC" w:rsidRDefault="00381FEC" w:rsidP="00381FEC">
      <w:pPr>
        <w:pStyle w:val="Paragraphedeliste"/>
        <w:numPr>
          <w:ilvl w:val="0"/>
          <w:numId w:val="10"/>
        </w:numPr>
        <w:rPr>
          <w:rFonts w:ascii="Georgia" w:hAnsi="Georgia"/>
        </w:rPr>
      </w:pPr>
      <w:r w:rsidRPr="00381FEC">
        <w:rPr>
          <w:rFonts w:ascii="Georgia" w:hAnsi="Georgia"/>
        </w:rPr>
        <w:t>Autorisation parentale obligatoire pour toute sortie</w:t>
      </w:r>
    </w:p>
    <w:p w:rsidR="00F7345F" w:rsidRPr="00F7345F" w:rsidRDefault="00F7345F" w:rsidP="00693BCA">
      <w:pPr>
        <w:pStyle w:val="Titre4"/>
        <w:numPr>
          <w:ilvl w:val="0"/>
          <w:numId w:val="10"/>
        </w:numPr>
        <w:rPr>
          <w:b w:val="0"/>
          <w:u w:val="none"/>
        </w:rPr>
      </w:pPr>
      <w:r w:rsidRPr="00F7345F">
        <w:rPr>
          <w:b w:val="0"/>
          <w:u w:val="none"/>
        </w:rPr>
        <w:t>Respecter la date limite pour ramener $ et autorisation (sorties) et si annulation dernière minute= non remboursable + si annule trop souvent, les animateurs peuvent ne pas donner priorité</w:t>
      </w:r>
    </w:p>
    <w:p w:rsidR="00F7345F" w:rsidRDefault="00F7345F" w:rsidP="00693BCA">
      <w:pPr>
        <w:pStyle w:val="Titre4"/>
        <w:numPr>
          <w:ilvl w:val="0"/>
          <w:numId w:val="10"/>
        </w:numPr>
        <w:rPr>
          <w:b w:val="0"/>
          <w:u w:val="none"/>
        </w:rPr>
      </w:pPr>
      <w:r w:rsidRPr="00F7345F">
        <w:rPr>
          <w:b w:val="0"/>
          <w:u w:val="none"/>
        </w:rPr>
        <w:t>Enlever les souliers/bottes en hiver</w:t>
      </w:r>
    </w:p>
    <w:p w:rsidR="004C4F94" w:rsidRPr="00F7345F" w:rsidRDefault="004C4F94" w:rsidP="00693BCA">
      <w:pPr>
        <w:pStyle w:val="Titre4"/>
        <w:numPr>
          <w:ilvl w:val="0"/>
          <w:numId w:val="10"/>
        </w:numPr>
        <w:rPr>
          <w:b w:val="0"/>
          <w:u w:val="none"/>
        </w:rPr>
      </w:pPr>
      <w:r w:rsidRPr="00F7345F">
        <w:rPr>
          <w:b w:val="0"/>
          <w:u w:val="none"/>
        </w:rPr>
        <w:t>Volume radio=max -24</w:t>
      </w:r>
    </w:p>
    <w:p w:rsidR="004C4F94" w:rsidRPr="00F7345F" w:rsidRDefault="004C4F94" w:rsidP="00693BCA">
      <w:pPr>
        <w:pStyle w:val="Titre4"/>
        <w:numPr>
          <w:ilvl w:val="0"/>
          <w:numId w:val="10"/>
        </w:numPr>
        <w:rPr>
          <w:b w:val="0"/>
          <w:u w:val="none"/>
        </w:rPr>
      </w:pPr>
      <w:r w:rsidRPr="00F7345F">
        <w:rPr>
          <w:b w:val="0"/>
          <w:u w:val="none"/>
        </w:rPr>
        <w:t>Ménage obligatoire sinon pas prioritaire aux activités</w:t>
      </w:r>
    </w:p>
    <w:p w:rsidR="00F7345F" w:rsidRPr="00693BCA" w:rsidRDefault="00F7345F" w:rsidP="00693BCA">
      <w:pPr>
        <w:pStyle w:val="Paragraphedeliste"/>
        <w:numPr>
          <w:ilvl w:val="0"/>
          <w:numId w:val="10"/>
        </w:numPr>
        <w:rPr>
          <w:rFonts w:ascii="Georgia" w:hAnsi="Georgia"/>
        </w:rPr>
      </w:pPr>
      <w:r w:rsidRPr="00693BCA">
        <w:rPr>
          <w:rFonts w:ascii="Georgia" w:hAnsi="Georgia"/>
        </w:rPr>
        <w:t xml:space="preserve">Pas de skate, roller </w:t>
      </w:r>
      <w:proofErr w:type="spellStart"/>
      <w:r w:rsidRPr="00693BCA">
        <w:rPr>
          <w:rFonts w:ascii="Georgia" w:hAnsi="Georgia"/>
        </w:rPr>
        <w:t>blade</w:t>
      </w:r>
      <w:proofErr w:type="spellEnd"/>
      <w:r w:rsidRPr="00693BCA">
        <w:rPr>
          <w:rFonts w:ascii="Georgia" w:hAnsi="Georgia"/>
        </w:rPr>
        <w:t xml:space="preserve"> à l’intérieur</w:t>
      </w:r>
    </w:p>
    <w:p w:rsidR="00F7345F" w:rsidRDefault="00C569DE" w:rsidP="00693BCA">
      <w:pPr>
        <w:pStyle w:val="Paragraphedeliste"/>
        <w:numPr>
          <w:ilvl w:val="0"/>
          <w:numId w:val="10"/>
        </w:numPr>
        <w:rPr>
          <w:rFonts w:ascii="Georgia" w:hAnsi="Georgia"/>
        </w:rPr>
      </w:pPr>
      <w:r w:rsidRPr="00693BCA">
        <w:rPr>
          <w:rFonts w:ascii="Georgia" w:hAnsi="Georgia"/>
        </w:rPr>
        <w:t>Faire attention au matériel et l’utiliser convenablement</w:t>
      </w:r>
    </w:p>
    <w:p w:rsidR="00381FEC" w:rsidRPr="00693BCA" w:rsidRDefault="00381FEC" w:rsidP="00693BCA">
      <w:pPr>
        <w:pStyle w:val="Paragraphedeliste"/>
        <w:numPr>
          <w:ilvl w:val="0"/>
          <w:numId w:val="10"/>
        </w:numPr>
        <w:rPr>
          <w:rFonts w:ascii="Georgia" w:hAnsi="Georgia"/>
        </w:rPr>
      </w:pPr>
      <w:r>
        <w:rPr>
          <w:rFonts w:ascii="Georgia" w:hAnsi="Georgia"/>
        </w:rPr>
        <w:t xml:space="preserve">Pas de </w:t>
      </w:r>
      <w:proofErr w:type="spellStart"/>
      <w:r>
        <w:rPr>
          <w:rFonts w:ascii="Georgia" w:hAnsi="Georgia"/>
        </w:rPr>
        <w:t>Ipod</w:t>
      </w:r>
      <w:proofErr w:type="spellEnd"/>
      <w:r>
        <w:rPr>
          <w:rFonts w:ascii="Georgia" w:hAnsi="Georgia"/>
        </w:rPr>
        <w:t xml:space="preserve">, cellulaire, </w:t>
      </w:r>
      <w:proofErr w:type="spellStart"/>
      <w:r>
        <w:rPr>
          <w:rFonts w:ascii="Georgia" w:hAnsi="Georgia"/>
        </w:rPr>
        <w:t>etc</w:t>
      </w:r>
      <w:proofErr w:type="spellEnd"/>
      <w:r>
        <w:rPr>
          <w:rFonts w:ascii="Georgia" w:hAnsi="Georgia"/>
        </w:rPr>
        <w:t>, lors d’autofinancement</w:t>
      </w:r>
    </w:p>
    <w:p w:rsidR="00C569DE" w:rsidRPr="00693BCA" w:rsidRDefault="00C569DE" w:rsidP="00693BCA">
      <w:pPr>
        <w:pStyle w:val="Paragraphedeliste"/>
        <w:numPr>
          <w:ilvl w:val="0"/>
          <w:numId w:val="10"/>
        </w:numPr>
        <w:rPr>
          <w:rFonts w:ascii="Georgia" w:hAnsi="Georgia"/>
        </w:rPr>
      </w:pPr>
      <w:r w:rsidRPr="00693BCA">
        <w:rPr>
          <w:rFonts w:ascii="Georgia" w:hAnsi="Georgia"/>
        </w:rPr>
        <w:t>Payer ou réparer le matériel si je brise (non accidentel)</w:t>
      </w:r>
    </w:p>
    <w:p w:rsidR="00C569DE" w:rsidRPr="00693BCA" w:rsidRDefault="00C569DE" w:rsidP="00693BCA">
      <w:pPr>
        <w:pStyle w:val="Paragraphedeliste"/>
        <w:numPr>
          <w:ilvl w:val="0"/>
          <w:numId w:val="10"/>
        </w:numPr>
        <w:rPr>
          <w:rFonts w:ascii="Georgia" w:hAnsi="Georgia"/>
        </w:rPr>
      </w:pPr>
      <w:r w:rsidRPr="00693BCA">
        <w:rPr>
          <w:rFonts w:ascii="Georgia" w:hAnsi="Georgia"/>
        </w:rPr>
        <w:t>Utiliser les poubelles et récupérations, je ne traîne pas</w:t>
      </w:r>
    </w:p>
    <w:p w:rsidR="00C569DE" w:rsidRPr="00693BCA" w:rsidRDefault="00C569DE" w:rsidP="00693BCA">
      <w:pPr>
        <w:pStyle w:val="Paragraphedeliste"/>
        <w:numPr>
          <w:ilvl w:val="0"/>
          <w:numId w:val="10"/>
        </w:numPr>
        <w:rPr>
          <w:rFonts w:ascii="Georgia" w:hAnsi="Georgia"/>
        </w:rPr>
      </w:pPr>
      <w:r w:rsidRPr="00693BCA">
        <w:rPr>
          <w:rFonts w:ascii="Georgia" w:hAnsi="Georgia"/>
        </w:rPr>
        <w:t>Garder l’extérieur propre (autour de la MDJ)</w:t>
      </w:r>
    </w:p>
    <w:p w:rsidR="00C569DE" w:rsidRPr="00693BCA" w:rsidRDefault="00C569DE" w:rsidP="00693BCA">
      <w:pPr>
        <w:pStyle w:val="Paragraphedeliste"/>
        <w:numPr>
          <w:ilvl w:val="0"/>
          <w:numId w:val="10"/>
        </w:numPr>
        <w:rPr>
          <w:rFonts w:ascii="Georgia" w:hAnsi="Georgia"/>
        </w:rPr>
      </w:pPr>
      <w:r w:rsidRPr="00693BCA">
        <w:rPr>
          <w:rFonts w:ascii="Georgia" w:hAnsi="Georgia"/>
        </w:rPr>
        <w:t xml:space="preserve">Respecter la résidence arrière (cris, terrains, skate rue, </w:t>
      </w:r>
      <w:proofErr w:type="spellStart"/>
      <w:r w:rsidRPr="00693BCA">
        <w:rPr>
          <w:rFonts w:ascii="Georgia" w:hAnsi="Georgia"/>
        </w:rPr>
        <w:t>etc</w:t>
      </w:r>
      <w:proofErr w:type="spellEnd"/>
      <w:r w:rsidRPr="00693BCA">
        <w:rPr>
          <w:rFonts w:ascii="Georgia" w:hAnsi="Georgia"/>
        </w:rPr>
        <w:t>)</w:t>
      </w:r>
    </w:p>
    <w:p w:rsidR="00C569DE" w:rsidRPr="00693BCA" w:rsidRDefault="00C569DE" w:rsidP="00693BCA">
      <w:pPr>
        <w:pStyle w:val="Paragraphedeliste"/>
        <w:numPr>
          <w:ilvl w:val="0"/>
          <w:numId w:val="10"/>
        </w:numPr>
        <w:rPr>
          <w:rFonts w:ascii="Georgia" w:hAnsi="Georgia"/>
        </w:rPr>
      </w:pPr>
      <w:r w:rsidRPr="00693BCA">
        <w:rPr>
          <w:rFonts w:ascii="Georgia" w:hAnsi="Georgia"/>
        </w:rPr>
        <w:t xml:space="preserve">Ne pas jouer avec le feu dans la MDJ </w:t>
      </w:r>
    </w:p>
    <w:p w:rsidR="00C569DE" w:rsidRPr="00693BCA" w:rsidRDefault="00C569DE" w:rsidP="00693BCA">
      <w:pPr>
        <w:pStyle w:val="Paragraphedeliste"/>
        <w:numPr>
          <w:ilvl w:val="0"/>
          <w:numId w:val="10"/>
        </w:numPr>
        <w:rPr>
          <w:rFonts w:ascii="Georgia" w:hAnsi="Georgia"/>
        </w:rPr>
      </w:pPr>
      <w:r w:rsidRPr="00693BCA">
        <w:rPr>
          <w:rFonts w:ascii="Georgia" w:hAnsi="Georgia"/>
        </w:rPr>
        <w:t xml:space="preserve">Ne pas amener de couteau, canif, armes, </w:t>
      </w:r>
      <w:proofErr w:type="spellStart"/>
      <w:r w:rsidRPr="00693BCA">
        <w:rPr>
          <w:rFonts w:ascii="Georgia" w:hAnsi="Georgia"/>
        </w:rPr>
        <w:t>etc</w:t>
      </w:r>
      <w:proofErr w:type="spellEnd"/>
    </w:p>
    <w:p w:rsidR="00C569DE" w:rsidRPr="00693BCA" w:rsidRDefault="00C569DE" w:rsidP="00693BCA">
      <w:pPr>
        <w:pStyle w:val="Paragraphedeliste"/>
        <w:numPr>
          <w:ilvl w:val="0"/>
          <w:numId w:val="10"/>
        </w:numPr>
        <w:rPr>
          <w:rFonts w:ascii="Georgia" w:hAnsi="Georgia"/>
        </w:rPr>
      </w:pPr>
      <w:r w:rsidRPr="00693BCA">
        <w:rPr>
          <w:rFonts w:ascii="Georgia" w:hAnsi="Georgia"/>
        </w:rPr>
        <w:t>Ne pas entrer dans le bureau des animateurs</w:t>
      </w:r>
    </w:p>
    <w:p w:rsidR="00C569DE" w:rsidRPr="00693BCA" w:rsidRDefault="00C569DE" w:rsidP="00693BCA">
      <w:pPr>
        <w:pStyle w:val="Paragraphedeliste"/>
        <w:numPr>
          <w:ilvl w:val="0"/>
          <w:numId w:val="10"/>
        </w:numPr>
        <w:rPr>
          <w:rFonts w:ascii="Georgia" w:hAnsi="Georgia"/>
        </w:rPr>
      </w:pPr>
      <w:r w:rsidRPr="00693BCA">
        <w:rPr>
          <w:rFonts w:ascii="Georgia" w:hAnsi="Georgia"/>
        </w:rPr>
        <w:t>Laisser la chance à d’autres à l’ordinateur (max 30 min à la fois)</w:t>
      </w:r>
    </w:p>
    <w:p w:rsidR="00C569DE" w:rsidRPr="00693BCA" w:rsidRDefault="00C569DE" w:rsidP="00693BCA">
      <w:pPr>
        <w:pStyle w:val="Paragraphedeliste"/>
        <w:numPr>
          <w:ilvl w:val="0"/>
          <w:numId w:val="10"/>
        </w:numPr>
        <w:rPr>
          <w:rFonts w:ascii="Georgia" w:hAnsi="Georgia"/>
        </w:rPr>
      </w:pPr>
      <w:r w:rsidRPr="00693BCA">
        <w:rPr>
          <w:rFonts w:ascii="Georgia" w:hAnsi="Georgia"/>
        </w:rPr>
        <w:t>Ne pas utiliser la porte intérieure  pour entrer et sortir</w:t>
      </w:r>
    </w:p>
    <w:p w:rsidR="00C569DE" w:rsidRPr="00693BCA" w:rsidRDefault="00321079" w:rsidP="00693BCA">
      <w:pPr>
        <w:pStyle w:val="Paragraphedeliste"/>
        <w:numPr>
          <w:ilvl w:val="0"/>
          <w:numId w:val="10"/>
        </w:numPr>
        <w:rPr>
          <w:rFonts w:ascii="Georgia" w:hAnsi="Georgia"/>
        </w:rPr>
      </w:pPr>
      <w:r w:rsidRPr="00693BCA">
        <w:rPr>
          <w:rFonts w:ascii="Georgia" w:hAnsi="Georgia"/>
        </w:rPr>
        <w:t>Carte de membre obligatoire pour fréquenter (après 5 visites)</w:t>
      </w:r>
    </w:p>
    <w:p w:rsidR="00034283" w:rsidRDefault="00034283" w:rsidP="00034283">
      <w:pPr>
        <w:pStyle w:val="Titre4"/>
      </w:pPr>
      <w:r>
        <w:rPr>
          <w:u w:val="none"/>
        </w:rPr>
        <w:t xml:space="preserve">                                                            </w:t>
      </w:r>
    </w:p>
    <w:p w:rsidR="00034283" w:rsidRDefault="00034283" w:rsidP="00034283">
      <w:pPr>
        <w:pStyle w:val="Pieddepage"/>
        <w:tabs>
          <w:tab w:val="left" w:pos="708"/>
        </w:tabs>
        <w:rPr>
          <w:rFonts w:ascii="Georgia" w:hAnsi="Georgia"/>
          <w:sz w:val="20"/>
        </w:rPr>
      </w:pPr>
      <w:r>
        <w:rPr>
          <w:rFonts w:ascii="Georgia" w:hAnsi="Georgia"/>
          <w:sz w:val="20"/>
        </w:rPr>
        <w:tab/>
      </w:r>
      <w:r>
        <w:rPr>
          <w:rFonts w:ascii="Georgia" w:hAnsi="Georgia"/>
          <w:sz w:val="20"/>
        </w:rPr>
        <w:tab/>
      </w:r>
      <w:r>
        <w:rPr>
          <w:rFonts w:ascii="Georgia" w:hAnsi="Georgia"/>
          <w:sz w:val="20"/>
        </w:rPr>
        <w:tab/>
      </w:r>
      <w:r>
        <w:rPr>
          <w:rFonts w:ascii="Georgia" w:hAnsi="Georgia"/>
          <w:sz w:val="20"/>
        </w:rPr>
        <w:tab/>
      </w:r>
    </w:p>
    <w:p w:rsidR="00034283" w:rsidRDefault="00034283" w:rsidP="00034283">
      <w:pPr>
        <w:pStyle w:val="Pieddepage"/>
        <w:tabs>
          <w:tab w:val="left" w:pos="708"/>
        </w:tabs>
        <w:jc w:val="center"/>
        <w:rPr>
          <w:rFonts w:ascii="Courier New" w:hAnsi="Courier New"/>
        </w:rPr>
      </w:pPr>
      <w:r>
        <w:rPr>
          <w:rFonts w:ascii="Courier New" w:hAnsi="Courier New"/>
          <w:b/>
          <w:u w:val="single"/>
        </w:rPr>
        <w:t>Conséquences</w:t>
      </w:r>
    </w:p>
    <w:p w:rsidR="00034283" w:rsidRDefault="00034283" w:rsidP="00034283">
      <w:pPr>
        <w:pStyle w:val="Pieddepage"/>
        <w:tabs>
          <w:tab w:val="left" w:pos="708"/>
        </w:tabs>
        <w:jc w:val="center"/>
        <w:rPr>
          <w:rFonts w:ascii="Courier New" w:hAnsi="Courier New"/>
        </w:rPr>
      </w:pPr>
    </w:p>
    <w:p w:rsidR="00034283" w:rsidRDefault="00034283" w:rsidP="00034283">
      <w:pPr>
        <w:pStyle w:val="Pieddepage"/>
        <w:tabs>
          <w:tab w:val="left" w:pos="708"/>
        </w:tabs>
        <w:rPr>
          <w:rFonts w:ascii="Courier New" w:hAnsi="Courier New"/>
        </w:rPr>
      </w:pPr>
    </w:p>
    <w:p w:rsidR="00034283" w:rsidRPr="004A38A1" w:rsidRDefault="00034283" w:rsidP="00034283">
      <w:pPr>
        <w:pStyle w:val="Pieddepage"/>
        <w:tabs>
          <w:tab w:val="left" w:pos="708"/>
        </w:tabs>
        <w:rPr>
          <w:rFonts w:ascii="Constantia" w:hAnsi="Constantia"/>
        </w:rPr>
      </w:pPr>
      <w:r w:rsidRPr="004A38A1">
        <w:rPr>
          <w:rFonts w:ascii="Constantia" w:hAnsi="Constantia"/>
          <w:b/>
        </w:rPr>
        <w:t>Après 3 avertissements</w:t>
      </w:r>
      <w:r w:rsidRPr="004A38A1">
        <w:rPr>
          <w:rFonts w:ascii="Constantia" w:hAnsi="Constantia"/>
        </w:rPr>
        <w:t> : expulsion 24 heures</w:t>
      </w:r>
    </w:p>
    <w:p w:rsidR="00034283" w:rsidRPr="004A38A1" w:rsidRDefault="00034283" w:rsidP="00034283">
      <w:pPr>
        <w:pStyle w:val="Pieddepage"/>
        <w:tabs>
          <w:tab w:val="left" w:pos="708"/>
        </w:tabs>
        <w:rPr>
          <w:rFonts w:ascii="Constantia" w:hAnsi="Constantia"/>
        </w:rPr>
      </w:pPr>
    </w:p>
    <w:p w:rsidR="00034283" w:rsidRPr="004A38A1" w:rsidRDefault="00034283" w:rsidP="00034283">
      <w:pPr>
        <w:pStyle w:val="Pieddepage"/>
        <w:tabs>
          <w:tab w:val="left" w:pos="708"/>
        </w:tabs>
        <w:rPr>
          <w:rFonts w:ascii="Constantia" w:hAnsi="Constantia"/>
        </w:rPr>
      </w:pPr>
      <w:r w:rsidRPr="004A38A1">
        <w:rPr>
          <w:rFonts w:ascii="Constantia" w:hAnsi="Constantia"/>
          <w:b/>
        </w:rPr>
        <w:t>1</w:t>
      </w:r>
      <w:r w:rsidRPr="004A38A1">
        <w:rPr>
          <w:rFonts w:ascii="Constantia" w:hAnsi="Constantia"/>
          <w:b/>
          <w:vertAlign w:val="superscript"/>
        </w:rPr>
        <w:t>ère</w:t>
      </w:r>
      <w:r w:rsidRPr="004A38A1">
        <w:rPr>
          <w:rFonts w:ascii="Constantia" w:hAnsi="Constantia"/>
          <w:b/>
        </w:rPr>
        <w:t xml:space="preserve"> récidive </w:t>
      </w:r>
      <w:proofErr w:type="gramStart"/>
      <w:r w:rsidRPr="004A38A1">
        <w:rPr>
          <w:rFonts w:ascii="Constantia" w:hAnsi="Constantia"/>
          <w:b/>
        </w:rPr>
        <w:t>:</w:t>
      </w:r>
      <w:r w:rsidRPr="004A38A1">
        <w:rPr>
          <w:rFonts w:ascii="Constantia" w:hAnsi="Constantia"/>
        </w:rPr>
        <w:t xml:space="preserve">  expulsion</w:t>
      </w:r>
      <w:proofErr w:type="gramEnd"/>
      <w:r w:rsidRPr="004A38A1">
        <w:rPr>
          <w:rFonts w:ascii="Constantia" w:hAnsi="Constantia"/>
        </w:rPr>
        <w:t xml:space="preserve"> de 24 heures sans avertissement et rencontre avec un intervenant.</w:t>
      </w:r>
    </w:p>
    <w:p w:rsidR="00034283" w:rsidRPr="004A38A1" w:rsidRDefault="00034283" w:rsidP="00034283">
      <w:pPr>
        <w:pStyle w:val="Pieddepage"/>
        <w:tabs>
          <w:tab w:val="left" w:pos="708"/>
        </w:tabs>
        <w:rPr>
          <w:rFonts w:ascii="Constantia" w:hAnsi="Constantia"/>
        </w:rPr>
      </w:pPr>
    </w:p>
    <w:p w:rsidR="00034283" w:rsidRPr="004A38A1" w:rsidRDefault="00034283" w:rsidP="00034283">
      <w:pPr>
        <w:pStyle w:val="Pieddepage"/>
        <w:tabs>
          <w:tab w:val="left" w:pos="708"/>
        </w:tabs>
        <w:rPr>
          <w:rFonts w:ascii="Constantia" w:hAnsi="Constantia"/>
        </w:rPr>
      </w:pPr>
      <w:r w:rsidRPr="004A38A1">
        <w:rPr>
          <w:rFonts w:ascii="Constantia" w:hAnsi="Constantia"/>
          <w:b/>
        </w:rPr>
        <w:t>2</w:t>
      </w:r>
      <w:r w:rsidRPr="004A38A1">
        <w:rPr>
          <w:rFonts w:ascii="Constantia" w:hAnsi="Constantia"/>
          <w:b/>
          <w:vertAlign w:val="superscript"/>
        </w:rPr>
        <w:t>ème</w:t>
      </w:r>
      <w:r w:rsidRPr="004A38A1">
        <w:rPr>
          <w:rFonts w:ascii="Constantia" w:hAnsi="Constantia"/>
          <w:b/>
        </w:rPr>
        <w:t xml:space="preserve"> récidive </w:t>
      </w:r>
      <w:proofErr w:type="gramStart"/>
      <w:r w:rsidRPr="004A38A1">
        <w:rPr>
          <w:rFonts w:ascii="Constantia" w:hAnsi="Constantia"/>
          <w:b/>
        </w:rPr>
        <w:t>:</w:t>
      </w:r>
      <w:r w:rsidRPr="004A38A1">
        <w:rPr>
          <w:rFonts w:ascii="Constantia" w:hAnsi="Constantia"/>
        </w:rPr>
        <w:t xml:space="preserve">  expulsion</w:t>
      </w:r>
      <w:proofErr w:type="gramEnd"/>
      <w:r w:rsidRPr="004A38A1">
        <w:rPr>
          <w:rFonts w:ascii="Constantia" w:hAnsi="Constantia"/>
        </w:rPr>
        <w:t xml:space="preserve"> 1 semaine et les parents en sont informés (tout en conservant la confidentialité quand à la cause).  Au retour, une rencontre avec un intervenant avec une lettre d’excuse et une entente de réintégration sera entreprise.</w:t>
      </w:r>
    </w:p>
    <w:p w:rsidR="00034283" w:rsidRPr="004A38A1" w:rsidRDefault="00034283" w:rsidP="00034283">
      <w:pPr>
        <w:pStyle w:val="Pieddepage"/>
        <w:tabs>
          <w:tab w:val="left" w:pos="708"/>
        </w:tabs>
        <w:rPr>
          <w:rFonts w:ascii="Constantia" w:hAnsi="Constantia"/>
        </w:rPr>
      </w:pPr>
    </w:p>
    <w:p w:rsidR="00321079" w:rsidRPr="004A38A1" w:rsidRDefault="00034283" w:rsidP="00034283">
      <w:pPr>
        <w:pStyle w:val="Pieddepage"/>
        <w:tabs>
          <w:tab w:val="left" w:pos="708"/>
        </w:tabs>
        <w:rPr>
          <w:rFonts w:ascii="Constantia" w:hAnsi="Constantia"/>
        </w:rPr>
      </w:pPr>
      <w:r w:rsidRPr="004A38A1">
        <w:rPr>
          <w:rFonts w:ascii="Constantia" w:hAnsi="Constantia"/>
          <w:b/>
        </w:rPr>
        <w:lastRenderedPageBreak/>
        <w:t>Consommation d’alcool ou drogue ou soupçon</w:t>
      </w:r>
      <w:r w:rsidRPr="004A38A1">
        <w:rPr>
          <w:rFonts w:ascii="Constantia" w:hAnsi="Constantia"/>
        </w:rPr>
        <w:t> </w:t>
      </w:r>
      <w:proofErr w:type="gramStart"/>
      <w:r w:rsidRPr="004A38A1">
        <w:rPr>
          <w:rFonts w:ascii="Constantia" w:hAnsi="Constantia"/>
        </w:rPr>
        <w:t>:  expulsion</w:t>
      </w:r>
      <w:proofErr w:type="gramEnd"/>
      <w:r w:rsidRPr="004A38A1">
        <w:rPr>
          <w:rFonts w:ascii="Constantia" w:hAnsi="Constantia"/>
        </w:rPr>
        <w:t xml:space="preserve"> immédiate de 24 heures.  En cas de récidive, la procédure ci-haut s’applique.</w:t>
      </w:r>
    </w:p>
    <w:p w:rsidR="00034283" w:rsidRPr="004A38A1" w:rsidRDefault="00034283" w:rsidP="00034283">
      <w:pPr>
        <w:pStyle w:val="Pieddepage"/>
        <w:tabs>
          <w:tab w:val="left" w:pos="708"/>
        </w:tabs>
        <w:rPr>
          <w:rFonts w:ascii="Constantia" w:hAnsi="Constantia"/>
          <w:b/>
        </w:rPr>
      </w:pPr>
      <w:r w:rsidRPr="004A38A1">
        <w:rPr>
          <w:rFonts w:ascii="Constantia" w:hAnsi="Constantia"/>
          <w:b/>
        </w:rPr>
        <w:t>L’équipe d’intervenants se réserve le droit de juger et d’évaluer les conséquences selon la gravité et la fréquence du geste ou des paroles.  Cela peut aller de la simple expulsion de 24 heures sans avertissement à l’expulsion définitive.</w:t>
      </w:r>
    </w:p>
    <w:p w:rsidR="00034283" w:rsidRPr="004A38A1" w:rsidRDefault="00034283" w:rsidP="00034283">
      <w:pPr>
        <w:pStyle w:val="Pieddepage"/>
        <w:tabs>
          <w:tab w:val="left" w:pos="708"/>
        </w:tabs>
        <w:rPr>
          <w:rFonts w:ascii="Constantia" w:hAnsi="Constantia"/>
          <w:b/>
          <w:u w:val="single"/>
        </w:rPr>
      </w:pPr>
      <w:r w:rsidRPr="004A38A1">
        <w:rPr>
          <w:rFonts w:ascii="Constantia" w:hAnsi="Constantia"/>
          <w:b/>
          <w:u w:val="single"/>
        </w:rPr>
        <w:t>Il faut comprendre que c’est le jeune, par son comportement, qui décide de son expulsion.</w:t>
      </w:r>
    </w:p>
    <w:p w:rsidR="00034283" w:rsidRDefault="00034283" w:rsidP="00034283">
      <w:pPr>
        <w:pStyle w:val="Pieddepage"/>
        <w:tabs>
          <w:tab w:val="left" w:pos="708"/>
        </w:tabs>
        <w:rPr>
          <w:rFonts w:ascii="Georgia" w:hAnsi="Georgia"/>
          <w:sz w:val="20"/>
        </w:rPr>
      </w:pPr>
    </w:p>
    <w:p w:rsidR="00E60AED" w:rsidRDefault="00E60AED" w:rsidP="00034283">
      <w:pPr>
        <w:pStyle w:val="Pieddepage"/>
        <w:tabs>
          <w:tab w:val="left" w:pos="708"/>
        </w:tabs>
        <w:rPr>
          <w:rFonts w:ascii="DokChampa" w:hAnsi="DokChampa" w:cs="DokChampa"/>
        </w:rPr>
      </w:pPr>
      <w:r w:rsidRPr="00E60AED">
        <w:rPr>
          <w:rFonts w:ascii="DokChampa" w:hAnsi="DokChampa" w:cs="DokChampa"/>
        </w:rPr>
        <w:t xml:space="preserve">Les animateurs ne sont pas tenus de divulguer les confidences faites par les jeunes.  La confidentialité est de mise pour conserver le lien de confiance et ainsi notre pouvoir d’agir.  Nous misons sur la communication familiale.  </w:t>
      </w:r>
    </w:p>
    <w:p w:rsidR="00F17D51" w:rsidRPr="00E60AED" w:rsidRDefault="00F17D51" w:rsidP="00034283">
      <w:pPr>
        <w:pStyle w:val="Pieddepage"/>
        <w:tabs>
          <w:tab w:val="left" w:pos="708"/>
        </w:tabs>
        <w:rPr>
          <w:rFonts w:ascii="DokChampa" w:hAnsi="DokChampa" w:cs="DokChampa"/>
        </w:rPr>
      </w:pPr>
    </w:p>
    <w:p w:rsidR="00E60AED" w:rsidRPr="00E60AED" w:rsidRDefault="00F17D51" w:rsidP="00034283">
      <w:pPr>
        <w:pStyle w:val="Pieddepage"/>
        <w:tabs>
          <w:tab w:val="left" w:pos="708"/>
        </w:tabs>
        <w:rPr>
          <w:rFonts w:ascii="DokChampa" w:hAnsi="DokChampa" w:cs="DokChampa"/>
        </w:rPr>
      </w:pPr>
      <w:r w:rsidRPr="00F17D51">
        <w:rPr>
          <w:rFonts w:ascii="DokChampa" w:hAnsi="DokChampa" w:cs="DokChampa"/>
          <w:b/>
        </w:rPr>
        <w:t>Interventions</w:t>
      </w:r>
      <w:r>
        <w:rPr>
          <w:rFonts w:ascii="DokChampa" w:hAnsi="DokChampa" w:cs="DokChampa"/>
        </w:rPr>
        <w:t xml:space="preserve"> : </w:t>
      </w:r>
      <w:r w:rsidR="00E60AED" w:rsidRPr="00E60AED">
        <w:rPr>
          <w:rFonts w:ascii="DokChampa" w:hAnsi="DokChampa" w:cs="DokChampa"/>
        </w:rPr>
        <w:t>Si un jeune vit des problématiques, les intervenants sont en mesure d’intervenir ou référer.</w:t>
      </w:r>
      <w:r>
        <w:rPr>
          <w:rFonts w:ascii="DokChampa" w:hAnsi="DokChampa" w:cs="DokChampa"/>
        </w:rPr>
        <w:t xml:space="preserve"> (</w:t>
      </w:r>
      <w:proofErr w:type="gramStart"/>
      <w:r>
        <w:rPr>
          <w:rFonts w:ascii="DokChampa" w:hAnsi="DokChampa" w:cs="DokChampa"/>
        </w:rPr>
        <w:t>drogue</w:t>
      </w:r>
      <w:proofErr w:type="gramEnd"/>
      <w:r>
        <w:rPr>
          <w:rFonts w:ascii="DokChampa" w:hAnsi="DokChampa" w:cs="DokChampa"/>
        </w:rPr>
        <w:t xml:space="preserve">, intimidation, isolation, refus d’autorité, </w:t>
      </w:r>
      <w:proofErr w:type="spellStart"/>
      <w:r>
        <w:rPr>
          <w:rFonts w:ascii="DokChampa" w:hAnsi="DokChampa" w:cs="DokChampa"/>
        </w:rPr>
        <w:t>etc</w:t>
      </w:r>
      <w:proofErr w:type="spellEnd"/>
      <w:r>
        <w:rPr>
          <w:rFonts w:ascii="DokChampa" w:hAnsi="DokChampa" w:cs="DokChampa"/>
        </w:rPr>
        <w:t>)</w:t>
      </w:r>
    </w:p>
    <w:p w:rsidR="00E60AED" w:rsidRDefault="00161881" w:rsidP="00034283">
      <w:pPr>
        <w:pStyle w:val="Pieddepage"/>
        <w:tabs>
          <w:tab w:val="left" w:pos="708"/>
        </w:tabs>
        <w:rPr>
          <w:rFonts w:ascii="DokChampa" w:hAnsi="DokChampa" w:cs="DokChampa"/>
        </w:rPr>
      </w:pPr>
      <w:r w:rsidRPr="00161881">
        <w:rPr>
          <w:rFonts w:ascii="DokChampa" w:hAnsi="DokChampa" w:cs="DokChampa"/>
          <w:b/>
          <w:u w:val="single"/>
        </w:rPr>
        <w:t>Interventions majeures</w:t>
      </w:r>
      <w:r>
        <w:rPr>
          <w:rFonts w:ascii="DokChampa" w:hAnsi="DokChampa" w:cs="DokChampa"/>
        </w:rPr>
        <w:t> :</w:t>
      </w:r>
      <w:r w:rsidR="00F17D51">
        <w:rPr>
          <w:rFonts w:ascii="DokChampa" w:hAnsi="DokChampa" w:cs="DokChampa"/>
        </w:rPr>
        <w:t xml:space="preserve"> </w:t>
      </w:r>
      <w:r w:rsidR="00E60AED" w:rsidRPr="00E60AED">
        <w:rPr>
          <w:rFonts w:ascii="DokChampa" w:hAnsi="DokChampa" w:cs="DokChampa"/>
        </w:rPr>
        <w:t>Seuls les problèmes qui nuisent à la santé ou la sécurité du je</w:t>
      </w:r>
      <w:r w:rsidR="00E60AED">
        <w:rPr>
          <w:rFonts w:ascii="DokChampa" w:hAnsi="DokChampa" w:cs="DokChampa"/>
        </w:rPr>
        <w:t xml:space="preserve">une (fugue, prostitution, accident suicide, </w:t>
      </w:r>
      <w:proofErr w:type="spellStart"/>
      <w:r w:rsidR="00E60AED">
        <w:rPr>
          <w:rFonts w:ascii="DokChampa" w:hAnsi="DokChampa" w:cs="DokChampa"/>
        </w:rPr>
        <w:t>etc</w:t>
      </w:r>
      <w:proofErr w:type="spellEnd"/>
      <w:r w:rsidR="00E60AED">
        <w:rPr>
          <w:rFonts w:ascii="DokChampa" w:hAnsi="DokChampa" w:cs="DokChampa"/>
        </w:rPr>
        <w:t>) seront divulgués</w:t>
      </w:r>
      <w:r w:rsidR="00E60AED" w:rsidRPr="00E60AED">
        <w:rPr>
          <w:rFonts w:ascii="DokChampa" w:hAnsi="DokChampa" w:cs="DokChampa"/>
        </w:rPr>
        <w:t xml:space="preserve"> au parent après avoir nommé cette intention au jeune.</w:t>
      </w:r>
      <w:r>
        <w:rPr>
          <w:rFonts w:ascii="DokChampa" w:hAnsi="DokChampa" w:cs="DokChampa"/>
        </w:rPr>
        <w:t xml:space="preserve"> </w:t>
      </w:r>
    </w:p>
    <w:p w:rsidR="00E60AED" w:rsidRDefault="00161881" w:rsidP="00034283">
      <w:pPr>
        <w:pStyle w:val="Pieddepage"/>
        <w:tabs>
          <w:tab w:val="left" w:pos="708"/>
        </w:tabs>
        <w:rPr>
          <w:rFonts w:ascii="DokChampa" w:hAnsi="DokChampa" w:cs="DokChampa"/>
        </w:rPr>
      </w:pPr>
      <w:r w:rsidRPr="00161881">
        <w:rPr>
          <w:rFonts w:ascii="DokChampa" w:hAnsi="DokChampa" w:cs="DokChampa"/>
          <w:b/>
          <w:u w:val="single"/>
        </w:rPr>
        <w:t>Accidents</w:t>
      </w:r>
      <w:r>
        <w:rPr>
          <w:rFonts w:ascii="DokChampa" w:hAnsi="DokChampa" w:cs="DokChampa"/>
        </w:rPr>
        <w:t xml:space="preserve"> : </w:t>
      </w:r>
      <w:r w:rsidR="00E60AED">
        <w:rPr>
          <w:rFonts w:ascii="DokChampa" w:hAnsi="DokChampa" w:cs="DokChampa"/>
        </w:rPr>
        <w:t>En cas d’accident majeur, l’ambulance sera appelé</w:t>
      </w:r>
      <w:r>
        <w:rPr>
          <w:rFonts w:ascii="DokChampa" w:hAnsi="DokChampa" w:cs="DokChampa"/>
        </w:rPr>
        <w:t>e</w:t>
      </w:r>
      <w:r w:rsidR="00693BCA">
        <w:rPr>
          <w:rFonts w:ascii="DokChampa" w:hAnsi="DokChampa" w:cs="DokChampa"/>
        </w:rPr>
        <w:t xml:space="preserve"> + le parent</w:t>
      </w:r>
      <w:r w:rsidR="00E60AED">
        <w:rPr>
          <w:rFonts w:ascii="DokChampa" w:hAnsi="DokChampa" w:cs="DokChampa"/>
        </w:rPr>
        <w:t>.  En cas d’accident d’urgence moindre, les parents seront appelés et dans l’incapacité de joindre le numéro d’urgence, les animateurs se rendront à l’urgence avec le jeune.</w:t>
      </w:r>
    </w:p>
    <w:p w:rsidR="00F17D51" w:rsidRDefault="00F17D51" w:rsidP="00034283">
      <w:pPr>
        <w:pStyle w:val="Pieddepage"/>
        <w:tabs>
          <w:tab w:val="left" w:pos="708"/>
        </w:tabs>
        <w:rPr>
          <w:rFonts w:ascii="DokChampa" w:hAnsi="DokChampa" w:cs="DokChampa"/>
        </w:rPr>
      </w:pPr>
      <w:r w:rsidRPr="00F17D51">
        <w:rPr>
          <w:rFonts w:ascii="DokChampa" w:hAnsi="DokChampa" w:cs="DokChampa"/>
          <w:b/>
        </w:rPr>
        <w:t>Sorties</w:t>
      </w:r>
      <w:r>
        <w:rPr>
          <w:rFonts w:ascii="DokChampa" w:hAnsi="DokChampa" w:cs="DokChampa"/>
        </w:rPr>
        <w:t> : si le comportement nuit au déroulement de l’activité ou il y a non respect des règles, les animateurs sont autorisés à appeler le parent ou le numéro d’urgence afin que le jeune fautif puisse retourner chez-lui.</w:t>
      </w:r>
    </w:p>
    <w:p w:rsidR="00F17D51" w:rsidRDefault="00F17D51" w:rsidP="00034283">
      <w:pPr>
        <w:pStyle w:val="Pieddepage"/>
        <w:tabs>
          <w:tab w:val="left" w:pos="708"/>
        </w:tabs>
        <w:rPr>
          <w:rFonts w:ascii="DokChampa" w:hAnsi="DokChampa" w:cs="DokChampa"/>
        </w:rPr>
      </w:pPr>
      <w:r>
        <w:rPr>
          <w:rFonts w:ascii="DokChampa" w:hAnsi="DokChampa" w:cs="DokChampa"/>
        </w:rPr>
        <w:t>Un animateur peut interdire l’inscription si la date l</w:t>
      </w:r>
      <w:r w:rsidR="00A94F28">
        <w:rPr>
          <w:rFonts w:ascii="DokChampa" w:hAnsi="DokChampa" w:cs="DokChampa"/>
        </w:rPr>
        <w:t>imite est dépassée, si le jeune</w:t>
      </w:r>
      <w:r>
        <w:rPr>
          <w:rFonts w:ascii="DokChampa" w:hAnsi="DokChampa" w:cs="DokChampa"/>
        </w:rPr>
        <w:t xml:space="preserve"> </w:t>
      </w:r>
      <w:r w:rsidR="00550653">
        <w:rPr>
          <w:rFonts w:ascii="DokChampa" w:hAnsi="DokChampa" w:cs="DokChampa"/>
        </w:rPr>
        <w:t xml:space="preserve">a eu un mauvais comportement </w:t>
      </w:r>
      <w:r>
        <w:rPr>
          <w:rFonts w:ascii="DokChampa" w:hAnsi="DokChampa" w:cs="DokChampa"/>
        </w:rPr>
        <w:t xml:space="preserve">ou s’il y a eu plusieurs annulations précédemment.  </w:t>
      </w:r>
    </w:p>
    <w:p w:rsidR="00F17D51" w:rsidRPr="00E60AED" w:rsidRDefault="00F17D51" w:rsidP="00034283">
      <w:pPr>
        <w:pStyle w:val="Pieddepage"/>
        <w:tabs>
          <w:tab w:val="left" w:pos="708"/>
        </w:tabs>
        <w:rPr>
          <w:rFonts w:ascii="DokChampa" w:hAnsi="DokChampa" w:cs="DokChampa"/>
        </w:rPr>
      </w:pPr>
      <w:r>
        <w:rPr>
          <w:rFonts w:ascii="DokChampa" w:hAnsi="DokChampa" w:cs="DokChampa"/>
        </w:rPr>
        <w:t>Aucun remboursement en cas d’annulation après la date limite sans raison valable (billet médecin ou autre selon le cas).</w:t>
      </w:r>
    </w:p>
    <w:p w:rsidR="00034283" w:rsidRDefault="00034283" w:rsidP="00034283">
      <w:pPr>
        <w:pStyle w:val="Pieddepage"/>
        <w:tabs>
          <w:tab w:val="left" w:pos="708"/>
        </w:tabs>
        <w:rPr>
          <w:rFonts w:ascii="Georgia" w:hAnsi="Georgia"/>
          <w:sz w:val="20"/>
        </w:rPr>
      </w:pPr>
    </w:p>
    <w:p w:rsidR="00A94F28" w:rsidRPr="00F17D51" w:rsidRDefault="00A94F28" w:rsidP="00A94F28">
      <w:pPr>
        <w:pStyle w:val="Pieddepage"/>
        <w:tabs>
          <w:tab w:val="left" w:pos="708"/>
        </w:tabs>
        <w:rPr>
          <w:rFonts w:ascii="DokChampa" w:hAnsi="DokChampa" w:cs="DokChampa"/>
          <w:b/>
        </w:rPr>
      </w:pPr>
      <w:r w:rsidRPr="00F17D51">
        <w:rPr>
          <w:rFonts w:ascii="DokChampa" w:hAnsi="DokChampa" w:cs="DokChampa"/>
          <w:b/>
        </w:rPr>
        <w:t>***De par notre statut d’organisme jeunesse, nous somme dans l’obligation de divulguer les renseignements important qui nuisent à la santé/sécurité au DPJ.</w:t>
      </w:r>
    </w:p>
    <w:p w:rsidR="00A94F28" w:rsidRDefault="00A94F28" w:rsidP="00A94F28">
      <w:pPr>
        <w:pStyle w:val="Pieddepage"/>
        <w:tabs>
          <w:tab w:val="left" w:pos="708"/>
        </w:tabs>
        <w:rPr>
          <w:rFonts w:ascii="DokChampa" w:hAnsi="DokChampa" w:cs="DokChampa"/>
        </w:rPr>
      </w:pPr>
      <w:r w:rsidRPr="00F17D51">
        <w:rPr>
          <w:rFonts w:ascii="DokChampa" w:hAnsi="DokChampa" w:cs="DokChampa"/>
          <w:b/>
        </w:rPr>
        <w:t xml:space="preserve">(violence physique, sexuelle, négligence, </w:t>
      </w:r>
      <w:proofErr w:type="spellStart"/>
      <w:r w:rsidRPr="00F17D51">
        <w:rPr>
          <w:rFonts w:ascii="DokChampa" w:hAnsi="DokChampa" w:cs="DokChampa"/>
          <w:b/>
        </w:rPr>
        <w:t>etc</w:t>
      </w:r>
      <w:proofErr w:type="spellEnd"/>
      <w:r w:rsidRPr="00F17D51">
        <w:rPr>
          <w:rFonts w:ascii="DokChampa" w:hAnsi="DokChampa" w:cs="DokChampa"/>
          <w:b/>
        </w:rPr>
        <w:t>)</w:t>
      </w:r>
    </w:p>
    <w:p w:rsidR="001B3A1C" w:rsidRDefault="001B3A1C"/>
    <w:sectPr w:rsidR="001B3A1C" w:rsidSect="001B3A1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5966"/>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
    <w:nsid w:val="30D52567"/>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
    <w:nsid w:val="34DC1F66"/>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
    <w:nsid w:val="429B6B16"/>
    <w:multiLevelType w:val="hybridMultilevel"/>
    <w:tmpl w:val="528069D0"/>
    <w:lvl w:ilvl="0" w:tplc="0C0C0005">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3E0445B"/>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5">
    <w:nsid w:val="641014E0"/>
    <w:multiLevelType w:val="singleLevel"/>
    <w:tmpl w:val="0C0C000B"/>
    <w:lvl w:ilvl="0">
      <w:start w:val="1"/>
      <w:numFmt w:val="bullet"/>
      <w:lvlText w:val=""/>
      <w:lvlJc w:val="left"/>
      <w:pPr>
        <w:ind w:left="360" w:hanging="360"/>
      </w:pPr>
      <w:rPr>
        <w:rFonts w:ascii="Wingdings" w:hAnsi="Wingdings" w:hint="default"/>
      </w:rPr>
    </w:lvl>
  </w:abstractNum>
  <w:abstractNum w:abstractNumId="6">
    <w:nsid w:val="67975981"/>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7">
    <w:nsid w:val="6AF76250"/>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8">
    <w:nsid w:val="6B6C53F0"/>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9">
    <w:nsid w:val="7C977095"/>
    <w:multiLevelType w:val="singleLevel"/>
    <w:tmpl w:val="0C0C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6"/>
  </w:num>
  <w:num w:numId="6">
    <w:abstractNumId w:val="7"/>
  </w:num>
  <w:num w:numId="7">
    <w:abstractNumId w:val="8"/>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283"/>
    <w:rsid w:val="00034283"/>
    <w:rsid w:val="0008576A"/>
    <w:rsid w:val="00161881"/>
    <w:rsid w:val="001B3A1C"/>
    <w:rsid w:val="00321079"/>
    <w:rsid w:val="00381FEC"/>
    <w:rsid w:val="00453FB5"/>
    <w:rsid w:val="004A38A1"/>
    <w:rsid w:val="004C4F94"/>
    <w:rsid w:val="00550653"/>
    <w:rsid w:val="00693BCA"/>
    <w:rsid w:val="007A3F52"/>
    <w:rsid w:val="00A94F28"/>
    <w:rsid w:val="00C569DE"/>
    <w:rsid w:val="00D12CD8"/>
    <w:rsid w:val="00D23798"/>
    <w:rsid w:val="00E60AED"/>
    <w:rsid w:val="00F17D51"/>
    <w:rsid w:val="00F7345F"/>
    <w:rsid w:val="00F8264F"/>
    <w:rsid w:val="00FD76F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83"/>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semiHidden/>
    <w:unhideWhenUsed/>
    <w:qFormat/>
    <w:rsid w:val="00034283"/>
    <w:pPr>
      <w:keepNext/>
      <w:jc w:val="center"/>
      <w:outlineLvl w:val="2"/>
    </w:pPr>
    <w:rPr>
      <w:rFonts w:ascii="Georgia" w:hAnsi="Georgia"/>
      <w:b/>
      <w:bCs/>
      <w:sz w:val="32"/>
      <w:szCs w:val="32"/>
      <w:u w:val="single"/>
    </w:rPr>
  </w:style>
  <w:style w:type="paragraph" w:styleId="Titre4">
    <w:name w:val="heading 4"/>
    <w:basedOn w:val="Normal"/>
    <w:next w:val="Normal"/>
    <w:link w:val="Titre4Car"/>
    <w:unhideWhenUsed/>
    <w:qFormat/>
    <w:rsid w:val="00034283"/>
    <w:pPr>
      <w:keepNext/>
      <w:outlineLvl w:val="3"/>
    </w:pPr>
    <w:rPr>
      <w:rFonts w:ascii="Georgia" w:hAnsi="Georgia"/>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034283"/>
    <w:rPr>
      <w:rFonts w:ascii="Georgia" w:eastAsia="Times New Roman" w:hAnsi="Georgia" w:cs="Times New Roman"/>
      <w:b/>
      <w:bCs/>
      <w:sz w:val="32"/>
      <w:szCs w:val="32"/>
      <w:u w:val="single"/>
      <w:lang w:eastAsia="fr-FR"/>
    </w:rPr>
  </w:style>
  <w:style w:type="character" w:customStyle="1" w:styleId="Titre4Car">
    <w:name w:val="Titre 4 Car"/>
    <w:basedOn w:val="Policepardfaut"/>
    <w:link w:val="Titre4"/>
    <w:rsid w:val="00034283"/>
    <w:rPr>
      <w:rFonts w:ascii="Georgia" w:eastAsia="Times New Roman" w:hAnsi="Georgia" w:cs="Times New Roman"/>
      <w:b/>
      <w:bCs/>
      <w:sz w:val="24"/>
      <w:szCs w:val="24"/>
      <w:u w:val="single"/>
      <w:lang w:eastAsia="fr-FR"/>
    </w:rPr>
  </w:style>
  <w:style w:type="paragraph" w:styleId="Pieddepage">
    <w:name w:val="footer"/>
    <w:basedOn w:val="Normal"/>
    <w:link w:val="PieddepageCar"/>
    <w:semiHidden/>
    <w:unhideWhenUsed/>
    <w:rsid w:val="00034283"/>
    <w:pPr>
      <w:tabs>
        <w:tab w:val="center" w:pos="4320"/>
        <w:tab w:val="right" w:pos="8640"/>
      </w:tabs>
    </w:pPr>
  </w:style>
  <w:style w:type="character" w:customStyle="1" w:styleId="PieddepageCar">
    <w:name w:val="Pied de page Car"/>
    <w:basedOn w:val="Policepardfaut"/>
    <w:link w:val="Pieddepage"/>
    <w:semiHidden/>
    <w:rsid w:val="0003428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93BCA"/>
    <w:pPr>
      <w:ind w:left="720"/>
      <w:contextualSpacing/>
    </w:pPr>
  </w:style>
</w:styles>
</file>

<file path=word/webSettings.xml><?xml version="1.0" encoding="utf-8"?>
<w:webSettings xmlns:r="http://schemas.openxmlformats.org/officeDocument/2006/relationships" xmlns:w="http://schemas.openxmlformats.org/wordprocessingml/2006/main">
  <w:divs>
    <w:div w:id="17329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6</cp:revision>
  <cp:lastPrinted>2010-03-23T18:50:00Z</cp:lastPrinted>
  <dcterms:created xsi:type="dcterms:W3CDTF">2010-03-17T19:28:00Z</dcterms:created>
  <dcterms:modified xsi:type="dcterms:W3CDTF">2012-06-07T18:52:00Z</dcterms:modified>
</cp:coreProperties>
</file>